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4DE1" w:rsidRDefault="0084668D" w:rsidP="00EC4DE1">
      <w:pPr>
        <w:jc w:val="center"/>
        <w:rPr>
          <w:b/>
          <w:u w:val="single"/>
        </w:rPr>
      </w:pPr>
      <w:r>
        <w:rPr>
          <w:b/>
          <w:noProof/>
          <w:u w:val="single"/>
        </w:rPr>
        <w:drawing>
          <wp:anchor distT="0" distB="0" distL="114300" distR="114300" simplePos="0" relativeHeight="251658240" behindDoc="0" locked="0" layoutInCell="1" allowOverlap="1">
            <wp:simplePos x="0" y="0"/>
            <wp:positionH relativeFrom="column">
              <wp:posOffset>8663940</wp:posOffset>
            </wp:positionH>
            <wp:positionV relativeFrom="paragraph">
              <wp:posOffset>-716280</wp:posOffset>
            </wp:positionV>
            <wp:extent cx="800100" cy="800100"/>
            <wp:effectExtent l="0" t="0" r="0" b="0"/>
            <wp:wrapNone/>
            <wp:docPr id="1" name="Picture 1" descr="C:\Users\R.bradshaw\AppData\Local\Microsoft\Windows\INetCache\Content.MSO\ABC25CF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radshaw\AppData\Local\Microsoft\Windows\INetCache\Content.MSO\ABC25CF9.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anchor>
        </w:drawing>
      </w:r>
      <w:r w:rsidR="0012175A">
        <w:rPr>
          <w:b/>
          <w:u w:val="single"/>
        </w:rPr>
        <w:t>Physical Development</w:t>
      </w:r>
      <w:r w:rsidR="00BB3771">
        <w:rPr>
          <w:b/>
          <w:u w:val="single"/>
        </w:rPr>
        <w:t>-</w:t>
      </w:r>
      <w:r>
        <w:rPr>
          <w:b/>
          <w:u w:val="single"/>
        </w:rPr>
        <w:t xml:space="preserve"> </w:t>
      </w:r>
      <w:r w:rsidR="00EC4DE1" w:rsidRPr="00EC4DE1">
        <w:rPr>
          <w:b/>
          <w:u w:val="single"/>
        </w:rPr>
        <w:t>Skills Progression</w:t>
      </w:r>
    </w:p>
    <w:p w:rsidR="00EC4DE1" w:rsidRDefault="00EC4DE1" w:rsidP="00EC4DE1">
      <w:pPr>
        <w:jc w:val="center"/>
        <w:rPr>
          <w:b/>
          <w:u w:val="single"/>
        </w:rPr>
      </w:pP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EC4DE1" w:rsidTr="00EC4DE1">
        <w:tc>
          <w:tcPr>
            <w:tcW w:w="13948" w:type="dxa"/>
            <w:gridSpan w:val="6"/>
            <w:shd w:val="clear" w:color="auto" w:fill="FFFF00"/>
          </w:tcPr>
          <w:p w:rsidR="00EC4DE1" w:rsidRPr="0084668D" w:rsidRDefault="0012175A" w:rsidP="00EC4DE1">
            <w:pPr>
              <w:jc w:val="center"/>
              <w:rPr>
                <w:b/>
                <w:u w:val="single"/>
              </w:rPr>
            </w:pPr>
            <w:r>
              <w:t>Physical Development- Fine Motor</w:t>
            </w:r>
          </w:p>
        </w:tc>
      </w:tr>
      <w:tr w:rsidR="00EC4DE1" w:rsidTr="0084668D">
        <w:tc>
          <w:tcPr>
            <w:tcW w:w="2324" w:type="dxa"/>
            <w:shd w:val="clear" w:color="auto" w:fill="B4C6E7" w:themeFill="accent1" w:themeFillTint="66"/>
          </w:tcPr>
          <w:p w:rsidR="00EC4DE1" w:rsidRPr="0084668D" w:rsidRDefault="0084668D" w:rsidP="00EC4DE1">
            <w:pPr>
              <w:jc w:val="center"/>
              <w:rPr>
                <w:b/>
              </w:rPr>
            </w:pPr>
            <w:r w:rsidRPr="0084668D">
              <w:rPr>
                <w:b/>
              </w:rPr>
              <w:t>Autumn 1</w:t>
            </w:r>
          </w:p>
        </w:tc>
        <w:tc>
          <w:tcPr>
            <w:tcW w:w="2324" w:type="dxa"/>
            <w:shd w:val="clear" w:color="auto" w:fill="B4C6E7" w:themeFill="accent1" w:themeFillTint="66"/>
          </w:tcPr>
          <w:p w:rsidR="00EC4DE1" w:rsidRPr="0084668D" w:rsidRDefault="0084668D" w:rsidP="00EC4DE1">
            <w:pPr>
              <w:jc w:val="center"/>
              <w:rPr>
                <w:b/>
              </w:rPr>
            </w:pPr>
            <w:r w:rsidRPr="0084668D">
              <w:rPr>
                <w:b/>
              </w:rPr>
              <w:t>Autumn 2</w:t>
            </w:r>
          </w:p>
        </w:tc>
        <w:tc>
          <w:tcPr>
            <w:tcW w:w="2325" w:type="dxa"/>
            <w:shd w:val="clear" w:color="auto" w:fill="B4C6E7" w:themeFill="accent1" w:themeFillTint="66"/>
          </w:tcPr>
          <w:p w:rsidR="00EC4DE1" w:rsidRPr="0084668D" w:rsidRDefault="0084668D" w:rsidP="00EC4DE1">
            <w:pPr>
              <w:jc w:val="center"/>
              <w:rPr>
                <w:b/>
              </w:rPr>
            </w:pPr>
            <w:r w:rsidRPr="0084668D">
              <w:rPr>
                <w:b/>
              </w:rPr>
              <w:t>Spring 1</w:t>
            </w:r>
          </w:p>
        </w:tc>
        <w:tc>
          <w:tcPr>
            <w:tcW w:w="2325" w:type="dxa"/>
            <w:shd w:val="clear" w:color="auto" w:fill="B4C6E7" w:themeFill="accent1" w:themeFillTint="66"/>
          </w:tcPr>
          <w:p w:rsidR="00EC4DE1" w:rsidRPr="0084668D" w:rsidRDefault="0084668D" w:rsidP="00EC4DE1">
            <w:pPr>
              <w:jc w:val="center"/>
              <w:rPr>
                <w:b/>
              </w:rPr>
            </w:pPr>
            <w:r w:rsidRPr="0084668D">
              <w:rPr>
                <w:b/>
              </w:rPr>
              <w:t>Spring 2</w:t>
            </w:r>
          </w:p>
        </w:tc>
        <w:tc>
          <w:tcPr>
            <w:tcW w:w="2325" w:type="dxa"/>
            <w:shd w:val="clear" w:color="auto" w:fill="B4C6E7" w:themeFill="accent1" w:themeFillTint="66"/>
          </w:tcPr>
          <w:p w:rsidR="00EC4DE1" w:rsidRPr="0084668D" w:rsidRDefault="0084668D" w:rsidP="00EC4DE1">
            <w:pPr>
              <w:jc w:val="center"/>
              <w:rPr>
                <w:b/>
              </w:rPr>
            </w:pPr>
            <w:r w:rsidRPr="0084668D">
              <w:rPr>
                <w:b/>
              </w:rPr>
              <w:t>Summer 1</w:t>
            </w:r>
          </w:p>
        </w:tc>
        <w:tc>
          <w:tcPr>
            <w:tcW w:w="2325" w:type="dxa"/>
            <w:shd w:val="clear" w:color="auto" w:fill="B4C6E7" w:themeFill="accent1" w:themeFillTint="66"/>
          </w:tcPr>
          <w:p w:rsidR="00EC4DE1" w:rsidRPr="0084668D" w:rsidRDefault="0084668D" w:rsidP="00EC4DE1">
            <w:pPr>
              <w:jc w:val="center"/>
              <w:rPr>
                <w:b/>
              </w:rPr>
            </w:pPr>
            <w:r w:rsidRPr="0084668D">
              <w:rPr>
                <w:b/>
              </w:rPr>
              <w:t>Summer 2</w:t>
            </w:r>
          </w:p>
        </w:tc>
      </w:tr>
      <w:tr w:rsidR="00EC4DE1" w:rsidTr="00EC4DE1">
        <w:tc>
          <w:tcPr>
            <w:tcW w:w="2324" w:type="dxa"/>
          </w:tcPr>
          <w:p w:rsidR="0012175A" w:rsidRDefault="0012175A" w:rsidP="0012175A">
            <w:r>
              <w:t>Show a preference for a dominant hand.</w:t>
            </w:r>
          </w:p>
          <w:p w:rsidR="0012175A" w:rsidRDefault="0012175A" w:rsidP="0012175A"/>
          <w:p w:rsidR="0012175A" w:rsidRDefault="0012175A" w:rsidP="0012175A">
            <w:r>
              <w:t>To mark make using different shapes.</w:t>
            </w:r>
          </w:p>
          <w:p w:rsidR="0012175A" w:rsidRDefault="0012175A" w:rsidP="0012175A"/>
          <w:p w:rsidR="0012175A" w:rsidRDefault="0012175A" w:rsidP="0012175A">
            <w:r>
              <w:t>To hold scissors correctly and make snips in paper.</w:t>
            </w:r>
          </w:p>
          <w:p w:rsidR="0012175A" w:rsidRDefault="0012175A" w:rsidP="0012175A"/>
          <w:p w:rsidR="00EC4DE1" w:rsidRPr="0012175A" w:rsidRDefault="00EC4DE1" w:rsidP="0012175A"/>
        </w:tc>
        <w:tc>
          <w:tcPr>
            <w:tcW w:w="2324" w:type="dxa"/>
          </w:tcPr>
          <w:p w:rsidR="00EC4DE1" w:rsidRPr="0012175A" w:rsidRDefault="0012175A" w:rsidP="00C7452A">
            <w:r w:rsidRPr="0012175A">
              <w:t xml:space="preserve">To begin to use a tripod grip when using mark making tools </w:t>
            </w:r>
          </w:p>
          <w:p w:rsidR="0012175A" w:rsidRPr="0012175A" w:rsidRDefault="0012175A" w:rsidP="00C7452A"/>
          <w:p w:rsidR="0012175A" w:rsidRPr="0012175A" w:rsidRDefault="0012175A" w:rsidP="0012175A">
            <w:r w:rsidRPr="0012175A">
              <w:rPr>
                <w:lang w:val="en-US"/>
              </w:rPr>
              <w:t xml:space="preserve">Develop muscle tone to put pencil pressure on paper </w:t>
            </w:r>
          </w:p>
          <w:p w:rsidR="0012175A" w:rsidRPr="0012175A" w:rsidRDefault="0012175A" w:rsidP="0012175A">
            <w:pPr>
              <w:rPr>
                <w:lang w:val="en-US"/>
              </w:rPr>
            </w:pPr>
          </w:p>
          <w:p w:rsidR="0012175A" w:rsidRPr="0012175A" w:rsidRDefault="0012175A" w:rsidP="0012175A">
            <w:r w:rsidRPr="0012175A">
              <w:rPr>
                <w:lang w:val="en-US"/>
              </w:rPr>
              <w:t>Encourage children to draw freely.</w:t>
            </w:r>
          </w:p>
          <w:p w:rsidR="0012175A" w:rsidRPr="0012175A" w:rsidRDefault="0012175A" w:rsidP="0012175A">
            <w:pPr>
              <w:rPr>
                <w:lang w:val="en-US"/>
              </w:rPr>
            </w:pPr>
          </w:p>
          <w:p w:rsidR="0012175A" w:rsidRPr="0012175A" w:rsidRDefault="0012175A" w:rsidP="0012175A">
            <w:r w:rsidRPr="0012175A">
              <w:rPr>
                <w:lang w:val="en-US"/>
              </w:rPr>
              <w:t>Teach and model correct letter formation.</w:t>
            </w:r>
          </w:p>
          <w:p w:rsidR="0012175A" w:rsidRDefault="0012175A" w:rsidP="00C7452A">
            <w:pPr>
              <w:rPr>
                <w:b/>
                <w:u w:val="single"/>
              </w:rPr>
            </w:pPr>
          </w:p>
        </w:tc>
        <w:tc>
          <w:tcPr>
            <w:tcW w:w="2325" w:type="dxa"/>
          </w:tcPr>
          <w:p w:rsidR="0012175A" w:rsidRPr="0012175A" w:rsidRDefault="0012175A" w:rsidP="00C7452A">
            <w:r w:rsidRPr="0012175A">
              <w:t>To hold a pencil effectively with a comfortable grip.</w:t>
            </w:r>
          </w:p>
          <w:p w:rsidR="0012175A" w:rsidRPr="0012175A" w:rsidRDefault="0012175A" w:rsidP="00C7452A"/>
          <w:p w:rsidR="00C7452A" w:rsidRPr="0012175A" w:rsidRDefault="0012175A" w:rsidP="00C7452A">
            <w:r w:rsidRPr="0012175A">
              <w:t>To begin to form letters correctly.</w:t>
            </w:r>
          </w:p>
          <w:p w:rsidR="0012175A" w:rsidRPr="0012175A" w:rsidRDefault="0012175A" w:rsidP="00C7452A">
            <w:pPr>
              <w:rPr>
                <w:u w:val="single"/>
              </w:rPr>
            </w:pPr>
          </w:p>
          <w:p w:rsidR="0012175A" w:rsidRPr="0012175A" w:rsidRDefault="0012175A" w:rsidP="0012175A">
            <w:pPr>
              <w:rPr>
                <w:lang w:val="en-US"/>
              </w:rPr>
            </w:pPr>
            <w:r w:rsidRPr="0012175A">
              <w:rPr>
                <w:lang w:val="en-US"/>
              </w:rPr>
              <w:t>Handle tools, objects, construction and malleable materials with increasing control</w:t>
            </w:r>
          </w:p>
          <w:p w:rsidR="0012175A" w:rsidRPr="0012175A" w:rsidRDefault="0012175A" w:rsidP="0012175A"/>
          <w:p w:rsidR="0012175A" w:rsidRPr="0012175A" w:rsidRDefault="0012175A" w:rsidP="0012175A">
            <w:pPr>
              <w:rPr>
                <w:lang w:val="en-US"/>
              </w:rPr>
            </w:pPr>
            <w:r w:rsidRPr="0012175A">
              <w:rPr>
                <w:lang w:val="en-US"/>
              </w:rPr>
              <w:t>Start to draw pictures that are recognizable.</w:t>
            </w:r>
          </w:p>
          <w:p w:rsidR="0012175A" w:rsidRPr="0012175A" w:rsidRDefault="0012175A" w:rsidP="0012175A">
            <w:pPr>
              <w:rPr>
                <w:lang w:val="en-US"/>
              </w:rPr>
            </w:pPr>
          </w:p>
          <w:p w:rsidR="0012175A" w:rsidRPr="0012175A" w:rsidRDefault="0012175A" w:rsidP="0012175A">
            <w:r w:rsidRPr="0012175A">
              <w:rPr>
                <w:lang w:val="en-US"/>
              </w:rPr>
              <w:t xml:space="preserve">Cut along a straight </w:t>
            </w:r>
            <w:r>
              <w:rPr>
                <w:lang w:val="en-US"/>
              </w:rPr>
              <w:t xml:space="preserve">and zig-zag </w:t>
            </w:r>
            <w:r w:rsidRPr="0012175A">
              <w:rPr>
                <w:lang w:val="en-US"/>
              </w:rPr>
              <w:t>line</w:t>
            </w:r>
            <w:r>
              <w:rPr>
                <w:lang w:val="en-US"/>
              </w:rPr>
              <w:t xml:space="preserve">s </w:t>
            </w:r>
            <w:r w:rsidRPr="0012175A">
              <w:rPr>
                <w:lang w:val="en-US"/>
              </w:rPr>
              <w:t xml:space="preserve">with scissors </w:t>
            </w:r>
          </w:p>
          <w:p w:rsidR="0012175A" w:rsidRPr="0012175A" w:rsidRDefault="0012175A" w:rsidP="00C7452A">
            <w:pPr>
              <w:rPr>
                <w:u w:val="single"/>
              </w:rPr>
            </w:pPr>
          </w:p>
        </w:tc>
        <w:tc>
          <w:tcPr>
            <w:tcW w:w="2325" w:type="dxa"/>
          </w:tcPr>
          <w:p w:rsidR="0012175A" w:rsidRPr="0012175A" w:rsidRDefault="0012175A" w:rsidP="0012175A">
            <w:pPr>
              <w:rPr>
                <w:lang w:val="en-US"/>
              </w:rPr>
            </w:pPr>
            <w:r w:rsidRPr="0012175A">
              <w:rPr>
                <w:lang w:val="en-US"/>
              </w:rPr>
              <w:t>Hold pencil effectively with comfortable grip.</w:t>
            </w:r>
          </w:p>
          <w:p w:rsidR="0012175A" w:rsidRPr="0012175A" w:rsidRDefault="0012175A" w:rsidP="0012175A"/>
          <w:p w:rsidR="0012175A" w:rsidRPr="0012175A" w:rsidRDefault="0012175A" w:rsidP="0012175A">
            <w:pPr>
              <w:rPr>
                <w:lang w:val="en-US"/>
              </w:rPr>
            </w:pPr>
            <w:r w:rsidRPr="0012175A">
              <w:rPr>
                <w:lang w:val="en-US"/>
              </w:rPr>
              <w:t>Begin to form letters correctly.</w:t>
            </w:r>
          </w:p>
          <w:p w:rsidR="0012175A" w:rsidRPr="0012175A" w:rsidRDefault="0012175A" w:rsidP="0012175A"/>
          <w:p w:rsidR="0012175A" w:rsidRPr="0012175A" w:rsidRDefault="0012175A" w:rsidP="0012175A">
            <w:r w:rsidRPr="0012175A">
              <w:rPr>
                <w:lang w:val="en-US"/>
              </w:rPr>
              <w:t>Start to cut along a curved line, like a circle.</w:t>
            </w:r>
          </w:p>
          <w:p w:rsidR="00EC4DE1" w:rsidRPr="0012175A" w:rsidRDefault="00EC4DE1" w:rsidP="00C7452A"/>
        </w:tc>
        <w:tc>
          <w:tcPr>
            <w:tcW w:w="2325" w:type="dxa"/>
          </w:tcPr>
          <w:p w:rsidR="00C7452A" w:rsidRPr="0012175A" w:rsidRDefault="0012175A" w:rsidP="00C7452A">
            <w:r w:rsidRPr="0012175A">
              <w:t>Form most letters correctly</w:t>
            </w:r>
          </w:p>
          <w:p w:rsidR="0012175A" w:rsidRPr="0012175A" w:rsidRDefault="0012175A" w:rsidP="00C7452A"/>
          <w:p w:rsidR="0012175A" w:rsidRPr="0012175A" w:rsidRDefault="0012175A" w:rsidP="0012175A">
            <w:r w:rsidRPr="0012175A">
              <w:t xml:space="preserve">Use a range of small tools, including scissors, paintbrushes and cutlery. </w:t>
            </w:r>
          </w:p>
          <w:p w:rsidR="0012175A" w:rsidRPr="0012175A" w:rsidRDefault="0012175A" w:rsidP="00C7452A"/>
        </w:tc>
        <w:tc>
          <w:tcPr>
            <w:tcW w:w="2325" w:type="dxa"/>
          </w:tcPr>
          <w:p w:rsidR="0012175A" w:rsidRPr="00EE4032" w:rsidRDefault="0012175A" w:rsidP="0012175A">
            <w:r w:rsidRPr="00EE4032">
              <w:t>Hold a pencil effectively in preparation for fluent writing – using the tripod grip in almost all cases.</w:t>
            </w:r>
          </w:p>
          <w:p w:rsidR="0012175A" w:rsidRPr="00EE4032" w:rsidRDefault="0012175A" w:rsidP="0012175A"/>
          <w:p w:rsidR="0012175A" w:rsidRPr="00EE4032" w:rsidRDefault="0012175A" w:rsidP="0012175A">
            <w:r w:rsidRPr="00EE4032">
              <w:t>Begin to show accuracy and care when drawing.</w:t>
            </w:r>
          </w:p>
          <w:p w:rsidR="0012175A" w:rsidRPr="00EE4032" w:rsidRDefault="0012175A" w:rsidP="0012175A">
            <w:r w:rsidRPr="00EE4032">
              <w:t>Form all letters correctly</w:t>
            </w:r>
          </w:p>
          <w:p w:rsidR="00C7452A" w:rsidRPr="00CD54B8" w:rsidRDefault="00C7452A" w:rsidP="00C7452A">
            <w:pPr>
              <w:rPr>
                <w:b/>
              </w:rPr>
            </w:pPr>
          </w:p>
        </w:tc>
      </w:tr>
    </w:tbl>
    <w:p w:rsidR="00EC4DE1" w:rsidRDefault="00EC4DE1" w:rsidP="00EC4DE1">
      <w:pPr>
        <w:jc w:val="center"/>
        <w:rPr>
          <w:b/>
          <w:u w:val="single"/>
        </w:rPr>
      </w:pPr>
    </w:p>
    <w:p w:rsidR="0084668D" w:rsidRDefault="0084668D" w:rsidP="00EC4DE1">
      <w:pPr>
        <w:jc w:val="center"/>
        <w:rPr>
          <w:b/>
          <w:u w:val="single"/>
        </w:rPr>
      </w:pPr>
    </w:p>
    <w:p w:rsidR="0084668D" w:rsidRDefault="0084668D" w:rsidP="00EC4DE1">
      <w:pPr>
        <w:jc w:val="center"/>
      </w:pPr>
    </w:p>
    <w:p w:rsidR="0012175A" w:rsidRDefault="0012175A" w:rsidP="00EC4DE1">
      <w:pPr>
        <w:jc w:val="center"/>
      </w:pPr>
    </w:p>
    <w:p w:rsidR="0012175A" w:rsidRDefault="0012175A" w:rsidP="00EC4DE1">
      <w:pPr>
        <w:jc w:val="center"/>
      </w:pP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FA501A" w:rsidTr="00BC6C35">
        <w:tc>
          <w:tcPr>
            <w:tcW w:w="13948" w:type="dxa"/>
            <w:gridSpan w:val="6"/>
            <w:shd w:val="clear" w:color="auto" w:fill="FFFF00"/>
          </w:tcPr>
          <w:p w:rsidR="00FA501A" w:rsidRPr="0084668D" w:rsidRDefault="0012175A" w:rsidP="00BC6C35">
            <w:pPr>
              <w:jc w:val="center"/>
              <w:rPr>
                <w:b/>
                <w:u w:val="single"/>
              </w:rPr>
            </w:pPr>
            <w:r>
              <w:lastRenderedPageBreak/>
              <w:t>Physical Development- Gross Motor</w:t>
            </w:r>
            <w:r w:rsidR="00EE4032">
              <w:t>- Primary PE Planning Scheme</w:t>
            </w:r>
          </w:p>
        </w:tc>
      </w:tr>
      <w:tr w:rsidR="00FA501A" w:rsidTr="00BC6C35">
        <w:tc>
          <w:tcPr>
            <w:tcW w:w="2324" w:type="dxa"/>
            <w:shd w:val="clear" w:color="auto" w:fill="B4C6E7" w:themeFill="accent1" w:themeFillTint="66"/>
          </w:tcPr>
          <w:p w:rsidR="00FA501A" w:rsidRPr="0084668D" w:rsidRDefault="00FA501A" w:rsidP="00BC6C35">
            <w:pPr>
              <w:jc w:val="center"/>
              <w:rPr>
                <w:b/>
              </w:rPr>
            </w:pPr>
            <w:r w:rsidRPr="0084668D">
              <w:rPr>
                <w:b/>
              </w:rPr>
              <w:t>Autumn 1</w:t>
            </w:r>
          </w:p>
        </w:tc>
        <w:tc>
          <w:tcPr>
            <w:tcW w:w="2324" w:type="dxa"/>
            <w:shd w:val="clear" w:color="auto" w:fill="B4C6E7" w:themeFill="accent1" w:themeFillTint="66"/>
          </w:tcPr>
          <w:p w:rsidR="00FA501A" w:rsidRPr="0084668D" w:rsidRDefault="00FA501A" w:rsidP="00BC6C35">
            <w:pPr>
              <w:jc w:val="center"/>
              <w:rPr>
                <w:b/>
              </w:rPr>
            </w:pPr>
            <w:r w:rsidRPr="0084668D">
              <w:rPr>
                <w:b/>
              </w:rPr>
              <w:t>Autumn 2</w:t>
            </w:r>
          </w:p>
        </w:tc>
        <w:tc>
          <w:tcPr>
            <w:tcW w:w="2325" w:type="dxa"/>
            <w:shd w:val="clear" w:color="auto" w:fill="B4C6E7" w:themeFill="accent1" w:themeFillTint="66"/>
          </w:tcPr>
          <w:p w:rsidR="00FA501A" w:rsidRPr="0084668D" w:rsidRDefault="00FA501A" w:rsidP="00BC6C35">
            <w:pPr>
              <w:jc w:val="center"/>
              <w:rPr>
                <w:b/>
              </w:rPr>
            </w:pPr>
            <w:r w:rsidRPr="0084668D">
              <w:rPr>
                <w:b/>
              </w:rPr>
              <w:t>Spring 1</w:t>
            </w:r>
          </w:p>
        </w:tc>
        <w:tc>
          <w:tcPr>
            <w:tcW w:w="2325" w:type="dxa"/>
            <w:shd w:val="clear" w:color="auto" w:fill="B4C6E7" w:themeFill="accent1" w:themeFillTint="66"/>
          </w:tcPr>
          <w:p w:rsidR="00FA501A" w:rsidRPr="0084668D" w:rsidRDefault="00FA501A" w:rsidP="00BC6C35">
            <w:pPr>
              <w:jc w:val="center"/>
              <w:rPr>
                <w:b/>
              </w:rPr>
            </w:pPr>
            <w:r w:rsidRPr="0084668D">
              <w:rPr>
                <w:b/>
              </w:rPr>
              <w:t>Spring 2</w:t>
            </w:r>
          </w:p>
        </w:tc>
        <w:tc>
          <w:tcPr>
            <w:tcW w:w="2325" w:type="dxa"/>
            <w:shd w:val="clear" w:color="auto" w:fill="B4C6E7" w:themeFill="accent1" w:themeFillTint="66"/>
          </w:tcPr>
          <w:p w:rsidR="00FA501A" w:rsidRPr="0084668D" w:rsidRDefault="00FA501A" w:rsidP="00BC6C35">
            <w:pPr>
              <w:jc w:val="center"/>
              <w:rPr>
                <w:b/>
              </w:rPr>
            </w:pPr>
            <w:r w:rsidRPr="0084668D">
              <w:rPr>
                <w:b/>
              </w:rPr>
              <w:t>Summer 1</w:t>
            </w:r>
          </w:p>
        </w:tc>
        <w:tc>
          <w:tcPr>
            <w:tcW w:w="2325" w:type="dxa"/>
            <w:shd w:val="clear" w:color="auto" w:fill="B4C6E7" w:themeFill="accent1" w:themeFillTint="66"/>
          </w:tcPr>
          <w:p w:rsidR="00FA501A" w:rsidRPr="0084668D" w:rsidRDefault="00FA501A" w:rsidP="00BC6C35">
            <w:pPr>
              <w:jc w:val="center"/>
              <w:rPr>
                <w:b/>
              </w:rPr>
            </w:pPr>
            <w:r w:rsidRPr="0084668D">
              <w:rPr>
                <w:b/>
              </w:rPr>
              <w:t>Summer 2</w:t>
            </w:r>
          </w:p>
        </w:tc>
      </w:tr>
      <w:tr w:rsidR="00EE4032" w:rsidTr="00254931">
        <w:tc>
          <w:tcPr>
            <w:tcW w:w="4648" w:type="dxa"/>
            <w:gridSpan w:val="2"/>
          </w:tcPr>
          <w:p w:rsidR="00EE4032" w:rsidRPr="006E1FE3" w:rsidRDefault="00EE4032" w:rsidP="00EE4032">
            <w:pPr>
              <w:rPr>
                <w:rFonts w:ascii="Calibri" w:hAnsi="Calibri" w:cs="Calibri"/>
                <w:b/>
                <w:u w:val="single"/>
              </w:rPr>
            </w:pPr>
            <w:r w:rsidRPr="006E1FE3">
              <w:rPr>
                <w:rFonts w:ascii="Calibri" w:hAnsi="Calibri" w:cs="Calibri"/>
                <w:b/>
                <w:u w:val="single"/>
              </w:rPr>
              <w:t>First P.E</w:t>
            </w:r>
          </w:p>
          <w:p w:rsidR="00EE4032" w:rsidRPr="006E1FE3" w:rsidRDefault="00EE4032" w:rsidP="00EE4032">
            <w:pPr>
              <w:rPr>
                <w:rFonts w:ascii="Calibri" w:hAnsi="Calibri" w:cs="Calibri"/>
              </w:rPr>
            </w:pPr>
          </w:p>
          <w:p w:rsidR="00EE4032" w:rsidRPr="006E1FE3" w:rsidRDefault="00EE4032" w:rsidP="00EE4032">
            <w:pPr>
              <w:rPr>
                <w:rFonts w:ascii="Calibri" w:hAnsi="Calibri" w:cs="Calibri"/>
              </w:rPr>
            </w:pPr>
            <w:r w:rsidRPr="006E1FE3">
              <w:rPr>
                <w:rFonts w:ascii="Calibri" w:hAnsi="Calibri" w:cs="Calibri"/>
              </w:rPr>
              <w:t>Children will experiment with different ways of moving around a given area, and learn how to negotiate space and to be safe when moving. They will be introduced to basic co-ordination skills with a balloon and ball and also begin balancing objects on their body.</w:t>
            </w:r>
          </w:p>
        </w:tc>
        <w:tc>
          <w:tcPr>
            <w:tcW w:w="2325" w:type="dxa"/>
          </w:tcPr>
          <w:p w:rsidR="00EE4032" w:rsidRPr="006E1FE3" w:rsidRDefault="00EE4032" w:rsidP="00EE4032">
            <w:pPr>
              <w:rPr>
                <w:rFonts w:ascii="Calibri" w:hAnsi="Calibri" w:cs="Calibri"/>
                <w:b/>
                <w:u w:val="single"/>
              </w:rPr>
            </w:pPr>
            <w:r w:rsidRPr="006E1FE3">
              <w:rPr>
                <w:rFonts w:ascii="Calibri" w:hAnsi="Calibri" w:cs="Calibri"/>
                <w:b/>
                <w:u w:val="single"/>
              </w:rPr>
              <w:t>Dance</w:t>
            </w:r>
          </w:p>
          <w:p w:rsidR="00EE4032" w:rsidRPr="006E1FE3" w:rsidRDefault="00EE4032" w:rsidP="00EE4032">
            <w:pPr>
              <w:rPr>
                <w:rFonts w:ascii="Calibri" w:hAnsi="Calibri" w:cs="Calibri"/>
              </w:rPr>
            </w:pPr>
          </w:p>
          <w:p w:rsidR="00EE4032" w:rsidRPr="006E1FE3" w:rsidRDefault="00EE4032" w:rsidP="00EE4032">
            <w:pPr>
              <w:rPr>
                <w:rFonts w:ascii="Calibri" w:hAnsi="Calibri" w:cs="Calibri"/>
              </w:rPr>
            </w:pPr>
            <w:r w:rsidRPr="006E1FE3">
              <w:rPr>
                <w:rFonts w:ascii="Calibri" w:hAnsi="Calibri" w:cs="Calibri"/>
              </w:rPr>
              <w:t>Children will experiment with different ways of moving to music. Children will learn through dance to negotiate space, move around in various directions and to look out for their friends. They will begin to create dances on their own and in pairs.</w:t>
            </w:r>
          </w:p>
        </w:tc>
        <w:tc>
          <w:tcPr>
            <w:tcW w:w="2325" w:type="dxa"/>
          </w:tcPr>
          <w:p w:rsidR="00EE4032" w:rsidRPr="006E1FE3" w:rsidRDefault="00EE4032" w:rsidP="00EE4032">
            <w:pPr>
              <w:rPr>
                <w:rFonts w:ascii="Calibri" w:hAnsi="Calibri" w:cs="Calibri"/>
                <w:b/>
                <w:u w:val="single"/>
              </w:rPr>
            </w:pPr>
            <w:r w:rsidRPr="006E1FE3">
              <w:rPr>
                <w:rFonts w:ascii="Calibri" w:hAnsi="Calibri" w:cs="Calibri"/>
                <w:b/>
                <w:u w:val="single"/>
              </w:rPr>
              <w:t>Gymnastics</w:t>
            </w:r>
          </w:p>
          <w:p w:rsidR="00EE4032" w:rsidRPr="006E1FE3" w:rsidRDefault="00EE4032" w:rsidP="00EE4032">
            <w:pPr>
              <w:rPr>
                <w:rFonts w:ascii="Calibri" w:hAnsi="Calibri" w:cs="Calibri"/>
              </w:rPr>
            </w:pPr>
          </w:p>
          <w:p w:rsidR="00EE4032" w:rsidRPr="00EE4032" w:rsidRDefault="00EE4032" w:rsidP="00EE4032">
            <w:pPr>
              <w:rPr>
                <w:rFonts w:ascii="Calibri" w:hAnsi="Calibri" w:cs="Calibri"/>
              </w:rPr>
            </w:pPr>
            <w:r w:rsidRPr="006E1FE3">
              <w:rPr>
                <w:rFonts w:ascii="Calibri" w:eastAsia="Times New Roman" w:hAnsi="Calibri" w:cs="Calibri"/>
                <w:lang w:eastAsia="en-GB"/>
              </w:rPr>
              <w:t>Children will e</w:t>
            </w:r>
            <w:r w:rsidRPr="00EE4032">
              <w:rPr>
                <w:rFonts w:ascii="Calibri" w:eastAsia="Times New Roman" w:hAnsi="Calibri" w:cs="Calibri"/>
                <w:lang w:eastAsia="en-GB"/>
              </w:rPr>
              <w:t xml:space="preserve">xperiment with different </w:t>
            </w:r>
            <w:r w:rsidRPr="006E1FE3">
              <w:rPr>
                <w:rFonts w:ascii="Calibri" w:eastAsia="Times New Roman" w:hAnsi="Calibri" w:cs="Calibri"/>
                <w:lang w:eastAsia="en-GB"/>
              </w:rPr>
              <w:t xml:space="preserve">body </w:t>
            </w:r>
            <w:r w:rsidRPr="00EE4032">
              <w:rPr>
                <w:rFonts w:ascii="Calibri" w:eastAsia="Times New Roman" w:hAnsi="Calibri" w:cs="Calibri"/>
                <w:lang w:eastAsia="en-GB"/>
              </w:rPr>
              <w:t>shapes</w:t>
            </w:r>
            <w:r w:rsidRPr="006E1FE3">
              <w:rPr>
                <w:rFonts w:ascii="Calibri" w:eastAsia="Times New Roman" w:hAnsi="Calibri" w:cs="Calibri"/>
                <w:lang w:eastAsia="en-GB"/>
              </w:rPr>
              <w:t xml:space="preserve">, jumps and ways of rolling. </w:t>
            </w:r>
          </w:p>
          <w:p w:rsidR="00EE4032" w:rsidRPr="00EE4032" w:rsidRDefault="00EE4032" w:rsidP="00EE4032">
            <w:pPr>
              <w:shd w:val="clear" w:color="auto" w:fill="FFFFFF"/>
              <w:rPr>
                <w:rFonts w:ascii="Calibri" w:eastAsia="Times New Roman" w:hAnsi="Calibri" w:cs="Calibri"/>
                <w:lang w:eastAsia="en-GB"/>
              </w:rPr>
            </w:pPr>
            <w:r w:rsidRPr="006E1FE3">
              <w:rPr>
                <w:rFonts w:ascii="Calibri" w:eastAsia="Times New Roman" w:hAnsi="Calibri" w:cs="Calibri"/>
                <w:lang w:eastAsia="en-GB"/>
              </w:rPr>
              <w:t xml:space="preserve">They will learn different ways to move along the floor and on apparatus e.g. </w:t>
            </w:r>
            <w:r w:rsidRPr="00EE4032">
              <w:rPr>
                <w:rFonts w:ascii="Calibri" w:eastAsia="Times New Roman" w:hAnsi="Calibri" w:cs="Calibri"/>
                <w:lang w:eastAsia="en-GB"/>
              </w:rPr>
              <w:t>sliding, rolling, stretching etc</w:t>
            </w:r>
          </w:p>
          <w:p w:rsidR="00EE4032" w:rsidRPr="00EE4032" w:rsidRDefault="00EE4032" w:rsidP="00EE4032">
            <w:pPr>
              <w:shd w:val="clear" w:color="auto" w:fill="FFFFFF"/>
              <w:rPr>
                <w:rFonts w:ascii="Calibri" w:eastAsia="Times New Roman" w:hAnsi="Calibri" w:cs="Calibri"/>
                <w:lang w:eastAsia="en-GB"/>
              </w:rPr>
            </w:pPr>
            <w:r w:rsidRPr="006E1FE3">
              <w:rPr>
                <w:rFonts w:ascii="Calibri" w:eastAsia="Times New Roman" w:hAnsi="Calibri" w:cs="Calibri"/>
                <w:lang w:eastAsia="en-GB"/>
              </w:rPr>
              <w:t>They will create and p</w:t>
            </w:r>
            <w:r w:rsidRPr="00EE4032">
              <w:rPr>
                <w:rFonts w:ascii="Calibri" w:eastAsia="Times New Roman" w:hAnsi="Calibri" w:cs="Calibri"/>
                <w:lang w:eastAsia="en-GB"/>
              </w:rPr>
              <w:t xml:space="preserve">erform a sequence – (roll, jump and balance) </w:t>
            </w:r>
          </w:p>
          <w:p w:rsidR="00EE4032" w:rsidRPr="006E1FE3" w:rsidRDefault="00EE4032" w:rsidP="00EE4032">
            <w:pPr>
              <w:rPr>
                <w:rFonts w:ascii="Calibri" w:hAnsi="Calibri" w:cs="Calibri"/>
                <w:b/>
                <w:u w:val="single"/>
              </w:rPr>
            </w:pPr>
          </w:p>
        </w:tc>
        <w:tc>
          <w:tcPr>
            <w:tcW w:w="2325" w:type="dxa"/>
          </w:tcPr>
          <w:p w:rsidR="00EE4032" w:rsidRPr="006E1FE3" w:rsidRDefault="00EE4032" w:rsidP="00EE4032">
            <w:pPr>
              <w:rPr>
                <w:rFonts w:ascii="Calibri" w:hAnsi="Calibri" w:cs="Calibri"/>
                <w:b/>
                <w:u w:val="single"/>
              </w:rPr>
            </w:pPr>
            <w:r w:rsidRPr="006E1FE3">
              <w:rPr>
                <w:rFonts w:ascii="Calibri" w:hAnsi="Calibri" w:cs="Calibri"/>
                <w:b/>
                <w:u w:val="single"/>
              </w:rPr>
              <w:t>Enjoy-a-ball</w:t>
            </w:r>
          </w:p>
          <w:p w:rsidR="00EE4032" w:rsidRPr="006E1FE3" w:rsidRDefault="00EE4032" w:rsidP="00EE4032">
            <w:pPr>
              <w:rPr>
                <w:rFonts w:ascii="Calibri" w:hAnsi="Calibri" w:cs="Calibri"/>
              </w:rPr>
            </w:pPr>
          </w:p>
          <w:p w:rsidR="00EE4032" w:rsidRPr="006E1FE3" w:rsidRDefault="00EE4032" w:rsidP="00EE4032">
            <w:pPr>
              <w:rPr>
                <w:rFonts w:ascii="Calibri" w:hAnsi="Calibri" w:cs="Calibri"/>
                <w:b/>
              </w:rPr>
            </w:pPr>
            <w:r w:rsidRPr="006E1FE3">
              <w:rPr>
                <w:rFonts w:ascii="Calibri" w:hAnsi="Calibri" w:cs="Calibri"/>
              </w:rPr>
              <w:t>Children will experiment with different ways to move a ball in a game using their hands and feet. Incorporated into this unit are adapted games, which encourage movement, negotiation of space, listening skills, aiming skills, teamwork and fun competition.</w:t>
            </w:r>
          </w:p>
        </w:tc>
        <w:tc>
          <w:tcPr>
            <w:tcW w:w="2325" w:type="dxa"/>
          </w:tcPr>
          <w:p w:rsidR="00EE4032" w:rsidRPr="006E1FE3" w:rsidRDefault="00EE4032" w:rsidP="00EE4032">
            <w:pPr>
              <w:rPr>
                <w:rFonts w:ascii="Calibri" w:hAnsi="Calibri" w:cs="Calibri"/>
                <w:b/>
                <w:u w:val="single"/>
              </w:rPr>
            </w:pPr>
            <w:r w:rsidRPr="006E1FE3">
              <w:rPr>
                <w:rFonts w:ascii="Calibri" w:hAnsi="Calibri" w:cs="Calibri"/>
                <w:b/>
                <w:u w:val="single"/>
              </w:rPr>
              <w:t>Athletics</w:t>
            </w:r>
          </w:p>
          <w:p w:rsidR="00EE4032" w:rsidRPr="006E1FE3" w:rsidRDefault="00EE4032" w:rsidP="00EE4032">
            <w:pPr>
              <w:rPr>
                <w:rFonts w:ascii="Calibri" w:hAnsi="Calibri" w:cs="Calibri"/>
              </w:rPr>
            </w:pPr>
          </w:p>
          <w:p w:rsidR="00EE4032" w:rsidRPr="006E1FE3" w:rsidRDefault="00EE4032" w:rsidP="00EE4032">
            <w:pPr>
              <w:rPr>
                <w:rFonts w:ascii="Calibri" w:hAnsi="Calibri" w:cs="Calibri"/>
              </w:rPr>
            </w:pPr>
            <w:r w:rsidRPr="006E1FE3">
              <w:rPr>
                <w:rFonts w:ascii="Calibri" w:hAnsi="Calibri" w:cs="Calibri"/>
              </w:rPr>
              <w:t xml:space="preserve">Children will begin to develop fundamentals of movement e.g. marching, running, jumping, hopping, skipping. They will begin to jump over a variety of objects. They will learn to throw objects into targets. They will also be developing their balancing skills when moving. Children will also be introduced to fun competitions </w:t>
            </w:r>
            <w:proofErr w:type="spellStart"/>
            <w:r w:rsidRPr="006E1FE3">
              <w:rPr>
                <w:rFonts w:ascii="Calibri" w:hAnsi="Calibri" w:cs="Calibri"/>
              </w:rPr>
              <w:t>e.g</w:t>
            </w:r>
            <w:proofErr w:type="spellEnd"/>
            <w:r w:rsidRPr="006E1FE3">
              <w:rPr>
                <w:rFonts w:ascii="Calibri" w:hAnsi="Calibri" w:cs="Calibri"/>
              </w:rPr>
              <w:t xml:space="preserve"> racing against each other.</w:t>
            </w:r>
          </w:p>
        </w:tc>
      </w:tr>
      <w:tr w:rsidR="001B4A13" w:rsidTr="001A6C21">
        <w:tc>
          <w:tcPr>
            <w:tcW w:w="13948" w:type="dxa"/>
            <w:gridSpan w:val="6"/>
          </w:tcPr>
          <w:p w:rsidR="001B4A13" w:rsidRPr="001B4A13" w:rsidRDefault="001B4A13" w:rsidP="00EE4032">
            <w:pPr>
              <w:rPr>
                <w:rFonts w:ascii="Calibri" w:hAnsi="Calibri" w:cs="Calibri"/>
              </w:rPr>
            </w:pPr>
            <w:r w:rsidRPr="001B4A13">
              <w:rPr>
                <w:rFonts w:ascii="Calibri" w:hAnsi="Calibri" w:cs="Calibri"/>
              </w:rPr>
              <w:t xml:space="preserve">Throughout all physical development opportunities, children will be encouraged to talk about the way the body feel when still, and when exercising. </w:t>
            </w:r>
          </w:p>
          <w:p w:rsidR="001B4A13" w:rsidRPr="001B4A13" w:rsidRDefault="001B4A13" w:rsidP="00EE4032">
            <w:pPr>
              <w:rPr>
                <w:rFonts w:ascii="Calibri" w:hAnsi="Calibri" w:cs="Calibri"/>
              </w:rPr>
            </w:pPr>
          </w:p>
          <w:p w:rsidR="001B4A13" w:rsidRPr="001B4A13" w:rsidRDefault="001B4A13" w:rsidP="00EE4032">
            <w:pPr>
              <w:rPr>
                <w:rFonts w:ascii="Calibri" w:hAnsi="Calibri" w:cs="Calibri"/>
              </w:rPr>
            </w:pPr>
            <w:r w:rsidRPr="001B4A13">
              <w:rPr>
                <w:rFonts w:ascii="Calibri" w:hAnsi="Calibri" w:cs="Calibri"/>
              </w:rPr>
              <w:t xml:space="preserve">Our outside area continues to give opportunities for children to develop their gross motor skills and to explore different ways of moving and travelling freely. </w:t>
            </w:r>
          </w:p>
          <w:p w:rsidR="001B4A13" w:rsidRPr="001B4A13" w:rsidRDefault="001B4A13" w:rsidP="00EE4032">
            <w:pPr>
              <w:rPr>
                <w:rFonts w:ascii="Calibri" w:hAnsi="Calibri" w:cs="Calibri"/>
              </w:rPr>
            </w:pPr>
          </w:p>
          <w:p w:rsidR="001B4A13" w:rsidRPr="001B4A13" w:rsidRDefault="001B4A13" w:rsidP="00EE4032">
            <w:pPr>
              <w:rPr>
                <w:rFonts w:ascii="Calibri" w:hAnsi="Calibri" w:cs="Calibri"/>
              </w:rPr>
            </w:pPr>
            <w:r w:rsidRPr="001B4A13">
              <w:rPr>
                <w:rFonts w:ascii="Calibri" w:hAnsi="Calibri" w:cs="Calibri"/>
              </w:rPr>
              <w:t>Our physical equipment shed is available to children at all times, giving freedom over the resources they wish to select. Resources have been careful chosen to allow for progression</w:t>
            </w:r>
            <w:r>
              <w:rPr>
                <w:rFonts w:ascii="Calibri" w:hAnsi="Calibri" w:cs="Calibri"/>
              </w:rPr>
              <w:t xml:space="preserve"> of</w:t>
            </w:r>
            <w:r w:rsidRPr="001B4A13">
              <w:rPr>
                <w:rFonts w:ascii="Calibri" w:hAnsi="Calibri" w:cs="Calibri"/>
              </w:rPr>
              <w:t xml:space="preserve"> skills. For example</w:t>
            </w:r>
            <w:r>
              <w:rPr>
                <w:rFonts w:ascii="Calibri" w:hAnsi="Calibri" w:cs="Calibri"/>
              </w:rPr>
              <w:t>,</w:t>
            </w:r>
            <w:r w:rsidRPr="001B4A13">
              <w:rPr>
                <w:rFonts w:ascii="Calibri" w:hAnsi="Calibri" w:cs="Calibri"/>
              </w:rPr>
              <w:t xml:space="preserve"> scarves and balls of different size are included to support children at differing stages of development with throwing and catching.</w:t>
            </w:r>
          </w:p>
          <w:p w:rsidR="001B4A13" w:rsidRPr="001B4A13" w:rsidRDefault="001B4A13" w:rsidP="00EE4032">
            <w:pPr>
              <w:rPr>
                <w:rFonts w:ascii="Calibri" w:hAnsi="Calibri" w:cs="Calibri"/>
              </w:rPr>
            </w:pPr>
          </w:p>
          <w:p w:rsidR="001B4A13" w:rsidRPr="004A22AC" w:rsidRDefault="001B4A13" w:rsidP="00EE4032">
            <w:pPr>
              <w:rPr>
                <w:rFonts w:ascii="Calibri" w:hAnsi="Calibri" w:cs="Calibri"/>
              </w:rPr>
            </w:pPr>
            <w:r w:rsidRPr="001B4A13">
              <w:rPr>
                <w:rFonts w:ascii="Calibri" w:hAnsi="Calibri" w:cs="Calibri"/>
              </w:rPr>
              <w:t>Children are also freely able to access a range of bikes which are suitable for differing ranges of confidence, from 3 wheeled trikes with pedals, to balance bike</w:t>
            </w:r>
            <w:r w:rsidR="004A22AC">
              <w:rPr>
                <w:rFonts w:ascii="Calibri" w:hAnsi="Calibri" w:cs="Calibri"/>
              </w:rPr>
              <w:t>s leading to riding</w:t>
            </w:r>
            <w:r w:rsidRPr="001B4A13">
              <w:rPr>
                <w:rFonts w:ascii="Calibri" w:hAnsi="Calibri" w:cs="Calibri"/>
              </w:rPr>
              <w:t xml:space="preserve"> two wheeled bikes with pedals.</w:t>
            </w:r>
            <w:bookmarkStart w:id="0" w:name="_GoBack"/>
            <w:bookmarkEnd w:id="0"/>
          </w:p>
        </w:tc>
      </w:tr>
    </w:tbl>
    <w:p w:rsidR="00FA501A" w:rsidRPr="0084668D" w:rsidRDefault="00FA501A" w:rsidP="00EC4DE1">
      <w:pPr>
        <w:jc w:val="center"/>
      </w:pPr>
    </w:p>
    <w:sectPr w:rsidR="00FA501A" w:rsidRPr="0084668D" w:rsidSect="00EC4DE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DE1"/>
    <w:rsid w:val="0012175A"/>
    <w:rsid w:val="001B4A13"/>
    <w:rsid w:val="004A22AC"/>
    <w:rsid w:val="00604A71"/>
    <w:rsid w:val="006E1FE3"/>
    <w:rsid w:val="0084668D"/>
    <w:rsid w:val="0091473B"/>
    <w:rsid w:val="00B024B2"/>
    <w:rsid w:val="00BB3771"/>
    <w:rsid w:val="00C7452A"/>
    <w:rsid w:val="00CD54B8"/>
    <w:rsid w:val="00EC4DE1"/>
    <w:rsid w:val="00EE4032"/>
    <w:rsid w:val="00FA5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9352F"/>
  <w15:chartTrackingRefBased/>
  <w15:docId w15:val="{715A728D-090D-4F6D-90B5-60EDCE4A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4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89089">
      <w:bodyDiv w:val="1"/>
      <w:marLeft w:val="0"/>
      <w:marRight w:val="0"/>
      <w:marTop w:val="0"/>
      <w:marBottom w:val="0"/>
      <w:divBdr>
        <w:top w:val="none" w:sz="0" w:space="0" w:color="auto"/>
        <w:left w:val="none" w:sz="0" w:space="0" w:color="auto"/>
        <w:bottom w:val="none" w:sz="0" w:space="0" w:color="auto"/>
        <w:right w:val="none" w:sz="0" w:space="0" w:color="auto"/>
      </w:divBdr>
    </w:div>
    <w:div w:id="165444632">
      <w:bodyDiv w:val="1"/>
      <w:marLeft w:val="0"/>
      <w:marRight w:val="0"/>
      <w:marTop w:val="0"/>
      <w:marBottom w:val="0"/>
      <w:divBdr>
        <w:top w:val="none" w:sz="0" w:space="0" w:color="auto"/>
        <w:left w:val="none" w:sz="0" w:space="0" w:color="auto"/>
        <w:bottom w:val="none" w:sz="0" w:space="0" w:color="auto"/>
        <w:right w:val="none" w:sz="0" w:space="0" w:color="auto"/>
      </w:divBdr>
    </w:div>
    <w:div w:id="193663948">
      <w:bodyDiv w:val="1"/>
      <w:marLeft w:val="0"/>
      <w:marRight w:val="0"/>
      <w:marTop w:val="0"/>
      <w:marBottom w:val="0"/>
      <w:divBdr>
        <w:top w:val="none" w:sz="0" w:space="0" w:color="auto"/>
        <w:left w:val="none" w:sz="0" w:space="0" w:color="auto"/>
        <w:bottom w:val="none" w:sz="0" w:space="0" w:color="auto"/>
        <w:right w:val="none" w:sz="0" w:space="0" w:color="auto"/>
      </w:divBdr>
    </w:div>
    <w:div w:id="245655505">
      <w:bodyDiv w:val="1"/>
      <w:marLeft w:val="0"/>
      <w:marRight w:val="0"/>
      <w:marTop w:val="0"/>
      <w:marBottom w:val="0"/>
      <w:divBdr>
        <w:top w:val="none" w:sz="0" w:space="0" w:color="auto"/>
        <w:left w:val="none" w:sz="0" w:space="0" w:color="auto"/>
        <w:bottom w:val="none" w:sz="0" w:space="0" w:color="auto"/>
        <w:right w:val="none" w:sz="0" w:space="0" w:color="auto"/>
      </w:divBdr>
    </w:div>
    <w:div w:id="277953407">
      <w:bodyDiv w:val="1"/>
      <w:marLeft w:val="0"/>
      <w:marRight w:val="0"/>
      <w:marTop w:val="0"/>
      <w:marBottom w:val="0"/>
      <w:divBdr>
        <w:top w:val="none" w:sz="0" w:space="0" w:color="auto"/>
        <w:left w:val="none" w:sz="0" w:space="0" w:color="auto"/>
        <w:bottom w:val="none" w:sz="0" w:space="0" w:color="auto"/>
        <w:right w:val="none" w:sz="0" w:space="0" w:color="auto"/>
      </w:divBdr>
    </w:div>
    <w:div w:id="292710211">
      <w:bodyDiv w:val="1"/>
      <w:marLeft w:val="0"/>
      <w:marRight w:val="0"/>
      <w:marTop w:val="0"/>
      <w:marBottom w:val="0"/>
      <w:divBdr>
        <w:top w:val="none" w:sz="0" w:space="0" w:color="auto"/>
        <w:left w:val="none" w:sz="0" w:space="0" w:color="auto"/>
        <w:bottom w:val="none" w:sz="0" w:space="0" w:color="auto"/>
        <w:right w:val="none" w:sz="0" w:space="0" w:color="auto"/>
      </w:divBdr>
    </w:div>
    <w:div w:id="303971756">
      <w:bodyDiv w:val="1"/>
      <w:marLeft w:val="0"/>
      <w:marRight w:val="0"/>
      <w:marTop w:val="0"/>
      <w:marBottom w:val="0"/>
      <w:divBdr>
        <w:top w:val="none" w:sz="0" w:space="0" w:color="auto"/>
        <w:left w:val="none" w:sz="0" w:space="0" w:color="auto"/>
        <w:bottom w:val="none" w:sz="0" w:space="0" w:color="auto"/>
        <w:right w:val="none" w:sz="0" w:space="0" w:color="auto"/>
      </w:divBdr>
    </w:div>
    <w:div w:id="461580317">
      <w:bodyDiv w:val="1"/>
      <w:marLeft w:val="0"/>
      <w:marRight w:val="0"/>
      <w:marTop w:val="0"/>
      <w:marBottom w:val="0"/>
      <w:divBdr>
        <w:top w:val="none" w:sz="0" w:space="0" w:color="auto"/>
        <w:left w:val="none" w:sz="0" w:space="0" w:color="auto"/>
        <w:bottom w:val="none" w:sz="0" w:space="0" w:color="auto"/>
        <w:right w:val="none" w:sz="0" w:space="0" w:color="auto"/>
      </w:divBdr>
    </w:div>
    <w:div w:id="516116189">
      <w:bodyDiv w:val="1"/>
      <w:marLeft w:val="0"/>
      <w:marRight w:val="0"/>
      <w:marTop w:val="0"/>
      <w:marBottom w:val="0"/>
      <w:divBdr>
        <w:top w:val="none" w:sz="0" w:space="0" w:color="auto"/>
        <w:left w:val="none" w:sz="0" w:space="0" w:color="auto"/>
        <w:bottom w:val="none" w:sz="0" w:space="0" w:color="auto"/>
        <w:right w:val="none" w:sz="0" w:space="0" w:color="auto"/>
      </w:divBdr>
    </w:div>
    <w:div w:id="567114774">
      <w:bodyDiv w:val="1"/>
      <w:marLeft w:val="0"/>
      <w:marRight w:val="0"/>
      <w:marTop w:val="0"/>
      <w:marBottom w:val="0"/>
      <w:divBdr>
        <w:top w:val="none" w:sz="0" w:space="0" w:color="auto"/>
        <w:left w:val="none" w:sz="0" w:space="0" w:color="auto"/>
        <w:bottom w:val="none" w:sz="0" w:space="0" w:color="auto"/>
        <w:right w:val="none" w:sz="0" w:space="0" w:color="auto"/>
      </w:divBdr>
    </w:div>
    <w:div w:id="594677669">
      <w:bodyDiv w:val="1"/>
      <w:marLeft w:val="0"/>
      <w:marRight w:val="0"/>
      <w:marTop w:val="0"/>
      <w:marBottom w:val="0"/>
      <w:divBdr>
        <w:top w:val="none" w:sz="0" w:space="0" w:color="auto"/>
        <w:left w:val="none" w:sz="0" w:space="0" w:color="auto"/>
        <w:bottom w:val="none" w:sz="0" w:space="0" w:color="auto"/>
        <w:right w:val="none" w:sz="0" w:space="0" w:color="auto"/>
      </w:divBdr>
    </w:div>
    <w:div w:id="620496359">
      <w:bodyDiv w:val="1"/>
      <w:marLeft w:val="0"/>
      <w:marRight w:val="0"/>
      <w:marTop w:val="0"/>
      <w:marBottom w:val="0"/>
      <w:divBdr>
        <w:top w:val="none" w:sz="0" w:space="0" w:color="auto"/>
        <w:left w:val="none" w:sz="0" w:space="0" w:color="auto"/>
        <w:bottom w:val="none" w:sz="0" w:space="0" w:color="auto"/>
        <w:right w:val="none" w:sz="0" w:space="0" w:color="auto"/>
      </w:divBdr>
    </w:div>
    <w:div w:id="709766285">
      <w:bodyDiv w:val="1"/>
      <w:marLeft w:val="0"/>
      <w:marRight w:val="0"/>
      <w:marTop w:val="0"/>
      <w:marBottom w:val="0"/>
      <w:divBdr>
        <w:top w:val="none" w:sz="0" w:space="0" w:color="auto"/>
        <w:left w:val="none" w:sz="0" w:space="0" w:color="auto"/>
        <w:bottom w:val="none" w:sz="0" w:space="0" w:color="auto"/>
        <w:right w:val="none" w:sz="0" w:space="0" w:color="auto"/>
      </w:divBdr>
    </w:div>
    <w:div w:id="877278334">
      <w:bodyDiv w:val="1"/>
      <w:marLeft w:val="0"/>
      <w:marRight w:val="0"/>
      <w:marTop w:val="0"/>
      <w:marBottom w:val="0"/>
      <w:divBdr>
        <w:top w:val="none" w:sz="0" w:space="0" w:color="auto"/>
        <w:left w:val="none" w:sz="0" w:space="0" w:color="auto"/>
        <w:bottom w:val="none" w:sz="0" w:space="0" w:color="auto"/>
        <w:right w:val="none" w:sz="0" w:space="0" w:color="auto"/>
      </w:divBdr>
    </w:div>
    <w:div w:id="1143959674">
      <w:bodyDiv w:val="1"/>
      <w:marLeft w:val="0"/>
      <w:marRight w:val="0"/>
      <w:marTop w:val="0"/>
      <w:marBottom w:val="0"/>
      <w:divBdr>
        <w:top w:val="none" w:sz="0" w:space="0" w:color="auto"/>
        <w:left w:val="none" w:sz="0" w:space="0" w:color="auto"/>
        <w:bottom w:val="none" w:sz="0" w:space="0" w:color="auto"/>
        <w:right w:val="none" w:sz="0" w:space="0" w:color="auto"/>
      </w:divBdr>
    </w:div>
    <w:div w:id="1444576671">
      <w:bodyDiv w:val="1"/>
      <w:marLeft w:val="0"/>
      <w:marRight w:val="0"/>
      <w:marTop w:val="0"/>
      <w:marBottom w:val="0"/>
      <w:divBdr>
        <w:top w:val="none" w:sz="0" w:space="0" w:color="auto"/>
        <w:left w:val="none" w:sz="0" w:space="0" w:color="auto"/>
        <w:bottom w:val="none" w:sz="0" w:space="0" w:color="auto"/>
        <w:right w:val="none" w:sz="0" w:space="0" w:color="auto"/>
      </w:divBdr>
      <w:divsChild>
        <w:div w:id="1660620249">
          <w:marLeft w:val="0"/>
          <w:marRight w:val="0"/>
          <w:marTop w:val="15"/>
          <w:marBottom w:val="225"/>
          <w:divBdr>
            <w:top w:val="none" w:sz="0" w:space="0" w:color="auto"/>
            <w:left w:val="none" w:sz="0" w:space="0" w:color="auto"/>
            <w:bottom w:val="none" w:sz="0" w:space="0" w:color="auto"/>
            <w:right w:val="none" w:sz="0" w:space="0" w:color="auto"/>
          </w:divBdr>
          <w:divsChild>
            <w:div w:id="1282611398">
              <w:marLeft w:val="0"/>
              <w:marRight w:val="0"/>
              <w:marTop w:val="0"/>
              <w:marBottom w:val="0"/>
              <w:divBdr>
                <w:top w:val="none" w:sz="0" w:space="0" w:color="auto"/>
                <w:left w:val="none" w:sz="0" w:space="0" w:color="auto"/>
                <w:bottom w:val="none" w:sz="0" w:space="0" w:color="auto"/>
                <w:right w:val="none" w:sz="0" w:space="0" w:color="auto"/>
              </w:divBdr>
              <w:divsChild>
                <w:div w:id="107312643">
                  <w:marLeft w:val="0"/>
                  <w:marRight w:val="0"/>
                  <w:marTop w:val="0"/>
                  <w:marBottom w:val="0"/>
                  <w:divBdr>
                    <w:top w:val="none" w:sz="0" w:space="0" w:color="auto"/>
                    <w:left w:val="none" w:sz="0" w:space="0" w:color="auto"/>
                    <w:bottom w:val="none" w:sz="0" w:space="0" w:color="auto"/>
                    <w:right w:val="none" w:sz="0" w:space="0" w:color="auto"/>
                  </w:divBdr>
                </w:div>
                <w:div w:id="2010594301">
                  <w:marLeft w:val="0"/>
                  <w:marRight w:val="0"/>
                  <w:marTop w:val="0"/>
                  <w:marBottom w:val="0"/>
                  <w:divBdr>
                    <w:top w:val="none" w:sz="0" w:space="0" w:color="auto"/>
                    <w:left w:val="none" w:sz="0" w:space="0" w:color="auto"/>
                    <w:bottom w:val="none" w:sz="0" w:space="0" w:color="auto"/>
                    <w:right w:val="none" w:sz="0" w:space="0" w:color="auto"/>
                  </w:divBdr>
                </w:div>
                <w:div w:id="1668636104">
                  <w:marLeft w:val="0"/>
                  <w:marRight w:val="0"/>
                  <w:marTop w:val="0"/>
                  <w:marBottom w:val="0"/>
                  <w:divBdr>
                    <w:top w:val="none" w:sz="0" w:space="0" w:color="auto"/>
                    <w:left w:val="none" w:sz="0" w:space="0" w:color="auto"/>
                    <w:bottom w:val="none" w:sz="0" w:space="0" w:color="auto"/>
                    <w:right w:val="none" w:sz="0" w:space="0" w:color="auto"/>
                  </w:divBdr>
                </w:div>
                <w:div w:id="1502888997">
                  <w:marLeft w:val="0"/>
                  <w:marRight w:val="0"/>
                  <w:marTop w:val="0"/>
                  <w:marBottom w:val="0"/>
                  <w:divBdr>
                    <w:top w:val="none" w:sz="0" w:space="0" w:color="auto"/>
                    <w:left w:val="none" w:sz="0" w:space="0" w:color="auto"/>
                    <w:bottom w:val="none" w:sz="0" w:space="0" w:color="auto"/>
                    <w:right w:val="none" w:sz="0" w:space="0" w:color="auto"/>
                  </w:divBdr>
                </w:div>
                <w:div w:id="1621569910">
                  <w:marLeft w:val="0"/>
                  <w:marRight w:val="0"/>
                  <w:marTop w:val="0"/>
                  <w:marBottom w:val="0"/>
                  <w:divBdr>
                    <w:top w:val="none" w:sz="0" w:space="0" w:color="auto"/>
                    <w:left w:val="none" w:sz="0" w:space="0" w:color="auto"/>
                    <w:bottom w:val="none" w:sz="0" w:space="0" w:color="auto"/>
                    <w:right w:val="none" w:sz="0" w:space="0" w:color="auto"/>
                  </w:divBdr>
                </w:div>
                <w:div w:id="429738582">
                  <w:marLeft w:val="0"/>
                  <w:marRight w:val="0"/>
                  <w:marTop w:val="0"/>
                  <w:marBottom w:val="0"/>
                  <w:divBdr>
                    <w:top w:val="none" w:sz="0" w:space="0" w:color="auto"/>
                    <w:left w:val="none" w:sz="0" w:space="0" w:color="auto"/>
                    <w:bottom w:val="none" w:sz="0" w:space="0" w:color="auto"/>
                    <w:right w:val="none" w:sz="0" w:space="0" w:color="auto"/>
                  </w:divBdr>
                </w:div>
                <w:div w:id="1654068821">
                  <w:marLeft w:val="0"/>
                  <w:marRight w:val="0"/>
                  <w:marTop w:val="0"/>
                  <w:marBottom w:val="0"/>
                  <w:divBdr>
                    <w:top w:val="none" w:sz="0" w:space="0" w:color="auto"/>
                    <w:left w:val="none" w:sz="0" w:space="0" w:color="auto"/>
                    <w:bottom w:val="none" w:sz="0" w:space="0" w:color="auto"/>
                    <w:right w:val="none" w:sz="0" w:space="0" w:color="auto"/>
                  </w:divBdr>
                </w:div>
                <w:div w:id="1331635485">
                  <w:marLeft w:val="0"/>
                  <w:marRight w:val="0"/>
                  <w:marTop w:val="0"/>
                  <w:marBottom w:val="0"/>
                  <w:divBdr>
                    <w:top w:val="none" w:sz="0" w:space="0" w:color="auto"/>
                    <w:left w:val="none" w:sz="0" w:space="0" w:color="auto"/>
                    <w:bottom w:val="none" w:sz="0" w:space="0" w:color="auto"/>
                    <w:right w:val="none" w:sz="0" w:space="0" w:color="auto"/>
                  </w:divBdr>
                </w:div>
                <w:div w:id="1761173900">
                  <w:marLeft w:val="0"/>
                  <w:marRight w:val="0"/>
                  <w:marTop w:val="0"/>
                  <w:marBottom w:val="0"/>
                  <w:divBdr>
                    <w:top w:val="none" w:sz="0" w:space="0" w:color="auto"/>
                    <w:left w:val="none" w:sz="0" w:space="0" w:color="auto"/>
                    <w:bottom w:val="none" w:sz="0" w:space="0" w:color="auto"/>
                    <w:right w:val="none" w:sz="0" w:space="0" w:color="auto"/>
                  </w:divBdr>
                </w:div>
                <w:div w:id="1872768952">
                  <w:marLeft w:val="0"/>
                  <w:marRight w:val="0"/>
                  <w:marTop w:val="0"/>
                  <w:marBottom w:val="0"/>
                  <w:divBdr>
                    <w:top w:val="none" w:sz="0" w:space="0" w:color="auto"/>
                    <w:left w:val="none" w:sz="0" w:space="0" w:color="auto"/>
                    <w:bottom w:val="none" w:sz="0" w:space="0" w:color="auto"/>
                    <w:right w:val="none" w:sz="0" w:space="0" w:color="auto"/>
                  </w:divBdr>
                </w:div>
                <w:div w:id="993801091">
                  <w:marLeft w:val="0"/>
                  <w:marRight w:val="0"/>
                  <w:marTop w:val="0"/>
                  <w:marBottom w:val="0"/>
                  <w:divBdr>
                    <w:top w:val="none" w:sz="0" w:space="0" w:color="auto"/>
                    <w:left w:val="none" w:sz="0" w:space="0" w:color="auto"/>
                    <w:bottom w:val="none" w:sz="0" w:space="0" w:color="auto"/>
                    <w:right w:val="none" w:sz="0" w:space="0" w:color="auto"/>
                  </w:divBdr>
                </w:div>
                <w:div w:id="88745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778551">
      <w:bodyDiv w:val="1"/>
      <w:marLeft w:val="0"/>
      <w:marRight w:val="0"/>
      <w:marTop w:val="0"/>
      <w:marBottom w:val="0"/>
      <w:divBdr>
        <w:top w:val="none" w:sz="0" w:space="0" w:color="auto"/>
        <w:left w:val="none" w:sz="0" w:space="0" w:color="auto"/>
        <w:bottom w:val="none" w:sz="0" w:space="0" w:color="auto"/>
        <w:right w:val="none" w:sz="0" w:space="0" w:color="auto"/>
      </w:divBdr>
    </w:div>
    <w:div w:id="1514613652">
      <w:bodyDiv w:val="1"/>
      <w:marLeft w:val="0"/>
      <w:marRight w:val="0"/>
      <w:marTop w:val="0"/>
      <w:marBottom w:val="0"/>
      <w:divBdr>
        <w:top w:val="none" w:sz="0" w:space="0" w:color="auto"/>
        <w:left w:val="none" w:sz="0" w:space="0" w:color="auto"/>
        <w:bottom w:val="none" w:sz="0" w:space="0" w:color="auto"/>
        <w:right w:val="none" w:sz="0" w:space="0" w:color="auto"/>
      </w:divBdr>
    </w:div>
    <w:div w:id="1554854467">
      <w:bodyDiv w:val="1"/>
      <w:marLeft w:val="0"/>
      <w:marRight w:val="0"/>
      <w:marTop w:val="0"/>
      <w:marBottom w:val="0"/>
      <w:divBdr>
        <w:top w:val="none" w:sz="0" w:space="0" w:color="auto"/>
        <w:left w:val="none" w:sz="0" w:space="0" w:color="auto"/>
        <w:bottom w:val="none" w:sz="0" w:space="0" w:color="auto"/>
        <w:right w:val="none" w:sz="0" w:space="0" w:color="auto"/>
      </w:divBdr>
    </w:div>
    <w:div w:id="1585843253">
      <w:bodyDiv w:val="1"/>
      <w:marLeft w:val="0"/>
      <w:marRight w:val="0"/>
      <w:marTop w:val="0"/>
      <w:marBottom w:val="0"/>
      <w:divBdr>
        <w:top w:val="none" w:sz="0" w:space="0" w:color="auto"/>
        <w:left w:val="none" w:sz="0" w:space="0" w:color="auto"/>
        <w:bottom w:val="none" w:sz="0" w:space="0" w:color="auto"/>
        <w:right w:val="none" w:sz="0" w:space="0" w:color="auto"/>
      </w:divBdr>
    </w:div>
    <w:div w:id="1646473966">
      <w:bodyDiv w:val="1"/>
      <w:marLeft w:val="0"/>
      <w:marRight w:val="0"/>
      <w:marTop w:val="0"/>
      <w:marBottom w:val="0"/>
      <w:divBdr>
        <w:top w:val="none" w:sz="0" w:space="0" w:color="auto"/>
        <w:left w:val="none" w:sz="0" w:space="0" w:color="auto"/>
        <w:bottom w:val="none" w:sz="0" w:space="0" w:color="auto"/>
        <w:right w:val="none" w:sz="0" w:space="0" w:color="auto"/>
      </w:divBdr>
    </w:div>
    <w:div w:id="196217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Dominic's Priory School</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Bradshaw</dc:creator>
  <cp:keywords/>
  <dc:description/>
  <cp:lastModifiedBy>Rebecca Bradshaw</cp:lastModifiedBy>
  <cp:revision>4</cp:revision>
  <dcterms:created xsi:type="dcterms:W3CDTF">2022-11-14T19:53:00Z</dcterms:created>
  <dcterms:modified xsi:type="dcterms:W3CDTF">2023-02-09T14:13:00Z</dcterms:modified>
</cp:coreProperties>
</file>